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1" w:rsidRDefault="005E4161" w:rsidP="005E4161">
      <w:pPr>
        <w:ind w:left="-567"/>
        <w:jc w:val="right"/>
        <w:rPr>
          <w:i/>
          <w:iCs/>
        </w:rPr>
      </w:pPr>
    </w:p>
    <w:tbl>
      <w:tblPr>
        <w:tblW w:w="9745" w:type="dxa"/>
        <w:tblInd w:w="-5" w:type="dxa"/>
        <w:tblLayout w:type="fixed"/>
        <w:tblLook w:val="0000"/>
      </w:tblPr>
      <w:tblGrid>
        <w:gridCol w:w="2160"/>
        <w:gridCol w:w="548"/>
        <w:gridCol w:w="2040"/>
        <w:gridCol w:w="37"/>
        <w:gridCol w:w="2222"/>
        <w:gridCol w:w="2388"/>
        <w:gridCol w:w="74"/>
        <w:gridCol w:w="276"/>
      </w:tblGrid>
      <w:tr w:rsidR="005E4161" w:rsidTr="002F255D">
        <w:tc>
          <w:tcPr>
            <w:tcW w:w="9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5E4161" w:rsidTr="002F255D">
        <w:tc>
          <w:tcPr>
            <w:tcW w:w="9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rPr>
                <w:b/>
                <w:bCs/>
                <w:color w:val="333333"/>
              </w:rPr>
              <w:t>I. Общие сведения</w:t>
            </w:r>
            <w:r>
              <w:rPr>
                <w:color w:val="333333"/>
              </w:rPr>
              <w:t xml:space="preserve">  (для учителей)</w:t>
            </w:r>
          </w:p>
        </w:tc>
      </w:tr>
      <w:tr w:rsidR="005E4161" w:rsidTr="002F255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t xml:space="preserve">Ф.И.О. автора опыта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t xml:space="preserve">Стаж работы в должности </w:t>
            </w:r>
          </w:p>
        </w:tc>
      </w:tr>
      <w:tr w:rsidR="005E4161" w:rsidTr="002F255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snapToGrid w:val="0"/>
              <w:jc w:val="center"/>
              <w:rPr>
                <w:color w:val="333333"/>
              </w:rPr>
            </w:pPr>
            <w:r w:rsidRPr="005C0EE4">
              <w:rPr>
                <w:b/>
                <w:bCs/>
                <w:color w:val="333333"/>
              </w:rPr>
              <w:t>Лукьянова Раиса Максимовна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Pr="005C0EE4" w:rsidRDefault="005E4161" w:rsidP="005E4161">
            <w:pPr>
              <w:rPr>
                <w:color w:val="333333"/>
              </w:rPr>
            </w:pPr>
            <w:r w:rsidRPr="005C0EE4">
              <w:rPr>
                <w:bCs/>
                <w:color w:val="333333"/>
              </w:rPr>
              <w:t>Муниципальное бюджетное дошкольное образовательное учреждение «Детский сад «Теремок» с. Весёлое» </w:t>
            </w:r>
          </w:p>
          <w:p w:rsidR="005E4161" w:rsidRPr="005C0EE4" w:rsidRDefault="005E4161" w:rsidP="005E4161">
            <w:pPr>
              <w:rPr>
                <w:color w:val="333333"/>
              </w:rPr>
            </w:pPr>
            <w:r w:rsidRPr="005C0EE4">
              <w:rPr>
                <w:color w:val="333333"/>
              </w:rPr>
              <w:t>Красногвардейского район Белгородской области</w:t>
            </w:r>
          </w:p>
          <w:p w:rsidR="005E4161" w:rsidRPr="005C0EE4" w:rsidRDefault="005E4161" w:rsidP="005E4161">
            <w:pPr>
              <w:rPr>
                <w:color w:val="333333"/>
              </w:rPr>
            </w:pPr>
          </w:p>
          <w:p w:rsidR="005E4161" w:rsidRPr="005C0EE4" w:rsidRDefault="005E4161" w:rsidP="005E4161">
            <w:pPr>
              <w:rPr>
                <w:color w:val="333333"/>
              </w:rPr>
            </w:pPr>
            <w:r w:rsidRPr="005C0EE4">
              <w:rPr>
                <w:color w:val="333333"/>
              </w:rPr>
              <w:t>309923 Белгородская область</w:t>
            </w:r>
          </w:p>
          <w:p w:rsidR="005E4161" w:rsidRDefault="005E4161" w:rsidP="005E4161">
            <w:pPr>
              <w:jc w:val="center"/>
              <w:rPr>
                <w:b/>
                <w:bCs/>
                <w:color w:val="333333"/>
              </w:rPr>
            </w:pPr>
            <w:r w:rsidRPr="005C0EE4">
              <w:rPr>
                <w:color w:val="333333"/>
              </w:rPr>
              <w:t>Красногвардейский район село Весёлое ул. Мира 159</w:t>
            </w: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Pr="00681CE0" w:rsidRDefault="005E4161" w:rsidP="00044FEE">
            <w:pPr>
              <w:jc w:val="center"/>
              <w:rPr>
                <w:bCs/>
                <w:color w:val="333333"/>
              </w:rPr>
            </w:pPr>
            <w:r w:rsidRPr="00681CE0">
              <w:rPr>
                <w:bCs/>
                <w:color w:val="333333"/>
              </w:rPr>
              <w:t>Воспитатель детского сада  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Pr="00681CE0" w:rsidRDefault="005E4161" w:rsidP="00044FEE">
            <w:pPr>
              <w:jc w:val="center"/>
            </w:pPr>
            <w:r w:rsidRPr="00681CE0">
              <w:rPr>
                <w:color w:val="333333"/>
              </w:rPr>
              <w:t xml:space="preserve">32 </w:t>
            </w:r>
            <w:r w:rsidR="00681CE0" w:rsidRPr="00681CE0">
              <w:rPr>
                <w:color w:val="333333"/>
              </w:rPr>
              <w:t>года</w:t>
            </w:r>
          </w:p>
        </w:tc>
      </w:tr>
      <w:tr w:rsidR="005E4161" w:rsidTr="002F255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snapToGrid w:val="0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snapToGrid w:val="0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snapToGrid w:val="0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snapToGrid w:val="0"/>
              <w:jc w:val="center"/>
              <w:rPr>
                <w:b/>
                <w:bCs/>
                <w:color w:val="333333"/>
              </w:rPr>
            </w:pPr>
          </w:p>
        </w:tc>
      </w:tr>
      <w:tr w:rsidR="005E4161" w:rsidTr="002F255D">
        <w:tc>
          <w:tcPr>
            <w:tcW w:w="9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rPr>
                <w:b/>
                <w:bCs/>
                <w:color w:val="333333"/>
              </w:rPr>
              <w:t>II. Сущностные характеристики опыта*</w:t>
            </w:r>
          </w:p>
        </w:tc>
      </w:tr>
      <w:tr w:rsidR="005E4161" w:rsidTr="002F255D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color w:val="333333"/>
              </w:rPr>
            </w:pPr>
            <w:r>
              <w:t xml:space="preserve">1. Тема инновационного педагогического опыта (ИПО) 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Pr="00B13CA1" w:rsidRDefault="005E4161" w:rsidP="005E4161">
            <w:pPr>
              <w:jc w:val="center"/>
              <w:rPr>
                <w:b/>
                <w:bCs/>
                <w:snapToGrid w:val="0"/>
              </w:rPr>
            </w:pPr>
            <w:r w:rsidRPr="005E4161">
              <w:rPr>
                <w:color w:val="333333"/>
              </w:rPr>
              <w:t> </w:t>
            </w:r>
            <w:r w:rsidRPr="00B13CA1">
              <w:rPr>
                <w:color w:val="333333"/>
              </w:rPr>
              <w:t>«</w:t>
            </w:r>
            <w:r w:rsidR="00B13CA1" w:rsidRPr="00B13CA1">
              <w:t>Театрализованная игра как средство развития творческих способностей у детей старшего дошкольного возраста</w:t>
            </w:r>
            <w:r w:rsidRPr="00B13CA1">
              <w:t>»</w:t>
            </w:r>
          </w:p>
          <w:p w:rsidR="005E4161" w:rsidRPr="00186C58" w:rsidRDefault="005E4161" w:rsidP="005E4161">
            <w:pPr>
              <w:jc w:val="center"/>
              <w:rPr>
                <w:b/>
                <w:bCs/>
                <w:snapToGrid w:val="0"/>
                <w:sz w:val="44"/>
                <w:szCs w:val="28"/>
              </w:rPr>
            </w:pPr>
          </w:p>
          <w:p w:rsidR="005E4161" w:rsidRDefault="005E4161" w:rsidP="00044FEE"/>
        </w:tc>
      </w:tr>
      <w:tr w:rsidR="005E4161" w:rsidTr="002F255D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color w:val="333333"/>
              </w:rPr>
            </w:pPr>
            <w: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A1" w:rsidRPr="00B13CA1" w:rsidRDefault="005E4161" w:rsidP="00B13CA1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1">
              <w:rPr>
                <w:color w:val="333333"/>
                <w:sz w:val="24"/>
                <w:szCs w:val="24"/>
              </w:rPr>
              <w:t> </w:t>
            </w:r>
            <w:r w:rsidRPr="00B13C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Автор пытае</w:t>
            </w:r>
            <w:r w:rsidR="00B13CA1" w:rsidRPr="00B13C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тся разрешить противоречие:</w:t>
            </w:r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>с одной стороны, признание искусствоведческой и педагогической наукой значение театра в эмоциональном и творческом развитии ребенка. С другой стороны, дефицит театрального искусства в жизни детей. Преодоление этого противоречия возможно только при обеспечении синтеза театрализованной деятельности путем ознакомления детей с театром, как с видом искусства и организации театрально-игровой деятельности самих детей.</w:t>
            </w:r>
          </w:p>
          <w:p w:rsidR="005E4161" w:rsidRPr="00B13CA1" w:rsidRDefault="005E4161" w:rsidP="00044FEE"/>
        </w:tc>
      </w:tr>
      <w:tr w:rsidR="005E4161" w:rsidTr="002F255D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color w:val="333333"/>
              </w:rPr>
            </w:pPr>
            <w:r>
              <w:t xml:space="preserve">3.Идея изменений (в чем сущность ИПО: в использовании образовательных, </w:t>
            </w:r>
            <w:proofErr w:type="spellStart"/>
            <w:r>
              <w:t>коммуникационно-информационных</w:t>
            </w:r>
            <w:proofErr w:type="spellEnd"/>
            <w:r>
              <w:t xml:space="preserve"> или других технологий, в изменении содержания образования, организации учебного или воспитательного </w:t>
            </w:r>
            <w:r>
              <w:lastRenderedPageBreak/>
              <w:t xml:space="preserve">процесса, др.) 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CA1" w:rsidRPr="00B13CA1" w:rsidRDefault="005E4161" w:rsidP="00B13CA1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 Сущность педагогической идеи опыта заключается </w:t>
            </w:r>
            <w:proofErr w:type="spellStart"/>
            <w:r w:rsidRPr="00B13C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>втом</w:t>
            </w:r>
            <w:proofErr w:type="spellEnd"/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13CA1" w:rsidRPr="00B13C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риступая</w:t>
            </w:r>
            <w:proofErr w:type="spellEnd"/>
            <w:r w:rsidR="00B13CA1" w:rsidRPr="00B13CA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 исследованию, я исходила из предположения о том, что </w:t>
            </w:r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способности дошкольников будут развиваться эффективнее, если будут активно использоваться средства театрализованной игры. Это обусловлено рядом обстоятельств:игра является ведущим видом деятельности дошкольников;театрализованная игра позволяет детям реализовать свой эмоциональный, личностный, творческий </w:t>
            </w:r>
            <w:proofErr w:type="spellStart"/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>потенциал;</w:t>
            </w:r>
            <w:r w:rsidR="00B13CA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spellEnd"/>
            <w:r w:rsidR="00B13CA1" w:rsidRPr="00B13CA1">
              <w:rPr>
                <w:rFonts w:ascii="Times New Roman" w:hAnsi="Times New Roman" w:cs="Times New Roman"/>
                <w:sz w:val="24"/>
                <w:szCs w:val="24"/>
              </w:rPr>
              <w:t xml:space="preserve"> игра позволяет раскрыть такие качества личности как внимание, мышление, целеустремленность, подражательность и т.д.  </w:t>
            </w:r>
          </w:p>
          <w:p w:rsidR="005E4161" w:rsidRDefault="005E4161" w:rsidP="00044FEE"/>
        </w:tc>
      </w:tr>
      <w:tr w:rsidR="005E4161" w:rsidTr="002F255D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color w:val="333333"/>
              </w:rPr>
            </w:pPr>
            <w:r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5B" w:rsidRPr="007A5236" w:rsidRDefault="00B0015B" w:rsidP="007A5236">
            <w:pPr>
              <w:rPr>
                <w:b/>
              </w:rPr>
            </w:pPr>
            <w:r w:rsidRPr="00B0015B">
              <w:rPr>
                <w:bCs/>
              </w:rPr>
              <w:t>Практическая новизнаопыта</w:t>
            </w:r>
            <w:r w:rsidRPr="00B0015B">
              <w:t>заключается в:</w:t>
            </w:r>
          </w:p>
          <w:p w:rsidR="00B0015B" w:rsidRPr="00B0015B" w:rsidRDefault="00B0015B" w:rsidP="00B0015B">
            <w:pPr>
              <w:suppressAutoHyphens w:val="0"/>
              <w:jc w:val="both"/>
            </w:pPr>
            <w:r w:rsidRPr="00B0015B">
              <w:t>разработке и реализации проекта по развитию творческих способностей у дошкольников на основе привлечения средств театрализованной деятельности;</w:t>
            </w:r>
          </w:p>
          <w:p w:rsidR="005E4161" w:rsidRDefault="00B0015B" w:rsidP="007A5236">
            <w:pPr>
              <w:suppressAutoHyphens w:val="0"/>
              <w:jc w:val="both"/>
            </w:pPr>
            <w:r w:rsidRPr="00B0015B">
              <w:t>содержании адаптированной системы работы по развитию творческих способностей в различных видах деятельности.</w:t>
            </w:r>
          </w:p>
        </w:tc>
      </w:tr>
      <w:tr w:rsidR="005E4161" w:rsidTr="002F255D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i/>
                <w:iCs/>
                <w:color w:val="333333"/>
              </w:rPr>
            </w:pPr>
            <w: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236" w:rsidRDefault="00D227FF" w:rsidP="00FC40E3">
            <w:pPr>
              <w:tabs>
                <w:tab w:val="left" w:pos="446"/>
              </w:tabs>
              <w:jc w:val="both"/>
            </w:pPr>
            <w:r w:rsidRPr="00FC40E3">
              <w:rPr>
                <w:rFonts w:eastAsia="Calibri"/>
              </w:rPr>
              <w:t>Для достижения поставленной цели необходимо создание определенных условий</w:t>
            </w:r>
            <w:r w:rsidR="00FC40E3" w:rsidRPr="00FC40E3">
              <w:rPr>
                <w:rFonts w:eastAsia="Calibri"/>
              </w:rPr>
              <w:t>,</w:t>
            </w:r>
            <w:r w:rsidR="00FC40E3" w:rsidRPr="00FC40E3">
              <w:t>в которых представленные материалы, предлагаемые в игровой форме, могут быть использованы воспитателями детских садов, а также родителями дошкольников, ориентированных на современного ребенка, что предусматривает  примерная общеобразовательная  программа дошкольного образования «От рождения до школы</w:t>
            </w:r>
            <w:r w:rsidR="007A5236">
              <w:t xml:space="preserve">» под редакцией Н. Е. </w:t>
            </w:r>
            <w:proofErr w:type="spellStart"/>
            <w:r w:rsidR="007A5236">
              <w:t>Вераксы</w:t>
            </w:r>
            <w:proofErr w:type="spellEnd"/>
            <w:r w:rsidR="007A5236">
              <w:t xml:space="preserve">. </w:t>
            </w:r>
          </w:p>
          <w:p w:rsidR="00D227FF" w:rsidRPr="00FC40E3" w:rsidRDefault="00FC40E3" w:rsidP="00FC40E3">
            <w:pPr>
              <w:tabs>
                <w:tab w:val="left" w:pos="446"/>
              </w:tabs>
              <w:jc w:val="both"/>
            </w:pPr>
            <w:r w:rsidRPr="00FC40E3">
              <w:t xml:space="preserve">Согласно утвержденного федерального государственного образовательного стандарта планирование </w:t>
            </w:r>
            <w:proofErr w:type="spellStart"/>
            <w:r w:rsidRPr="00FC40E3">
              <w:t>воспитательно</w:t>
            </w:r>
            <w:proofErr w:type="spellEnd"/>
            <w:r w:rsidRPr="00FC40E3">
              <w:t xml:space="preserve"> – образовательного процесса основывается на комплексно – тематическом планировании, в котором учитываются возрастные особенно</w:t>
            </w:r>
            <w:r w:rsidR="005024F3">
              <w:t xml:space="preserve">сти и интересы </w:t>
            </w:r>
            <w:bookmarkStart w:id="0" w:name="_GoBack"/>
            <w:bookmarkEnd w:id="0"/>
            <w:r w:rsidRPr="00FC40E3">
              <w:t>детей, определяет его последовательность, это одно из условий эффективной работы с детьми.</w:t>
            </w:r>
          </w:p>
          <w:p w:rsidR="00D227FF" w:rsidRPr="00FC40E3" w:rsidRDefault="00D227FF" w:rsidP="00D227FF">
            <w:pPr>
              <w:ind w:firstLine="709"/>
              <w:jc w:val="both"/>
            </w:pPr>
            <w:r w:rsidRPr="00FC40E3">
              <w:t xml:space="preserve"> Оформлен «Игровой уголок», составлены картотеки дидактических и театрализованных игр, изготовлены костюмы и декорации, подобрана художественная литература.</w:t>
            </w:r>
          </w:p>
          <w:p w:rsidR="00D227FF" w:rsidRPr="00FC40E3" w:rsidRDefault="00D227FF" w:rsidP="00D227FF">
            <w:pPr>
              <w:ind w:firstLine="709"/>
              <w:jc w:val="both"/>
            </w:pPr>
            <w:r w:rsidRPr="00FC40E3">
              <w:t xml:space="preserve">В группе была спланирована и создана мною развивающая предметно пространственная среда. </w:t>
            </w:r>
          </w:p>
          <w:p w:rsidR="007A5236" w:rsidRPr="00FC40E3" w:rsidRDefault="007A5236" w:rsidP="007A5236">
            <w:pPr>
              <w:ind w:firstLine="709"/>
              <w:jc w:val="both"/>
            </w:pPr>
            <w:r>
              <w:rPr>
                <w:rFonts w:eastAsia="Calibri"/>
              </w:rPr>
              <w:t>Проведены:</w:t>
            </w:r>
            <w:r w:rsidR="00D227FF" w:rsidRPr="00FC40E3">
              <w:rPr>
                <w:rFonts w:eastAsia="Calibri"/>
              </w:rPr>
              <w:t xml:space="preserve"> диаг</w:t>
            </w:r>
            <w:r>
              <w:rPr>
                <w:rFonts w:eastAsia="Calibri"/>
              </w:rPr>
              <w:t>ностика</w:t>
            </w:r>
            <w:r w:rsidR="00D227FF" w:rsidRPr="00FC40E3">
              <w:rPr>
                <w:rFonts w:eastAsia="Calibri"/>
              </w:rPr>
              <w:t xml:space="preserve"> индивидуальн</w:t>
            </w:r>
            <w:r>
              <w:rPr>
                <w:rFonts w:eastAsia="Calibri"/>
              </w:rPr>
              <w:t>ых особенностей каждого ребенка,</w:t>
            </w:r>
            <w:r w:rsidR="00D227FF" w:rsidRPr="00FC40E3">
              <w:t xml:space="preserve"> специальные контрольно-проверочные занятия, чтобы отследить уровень владения детьми невербальными эмоциональными средствами</w:t>
            </w:r>
            <w:r>
              <w:t xml:space="preserve"> (мимика, жест, поза), </w:t>
            </w:r>
            <w:r w:rsidR="00D227FF" w:rsidRPr="00FC40E3">
              <w:t xml:space="preserve">специальные наблюдения за детьми в процессе их естественного общения, игр, занятий, эмоционально-речевого сопровождения продуктивной деятельности. Это помогло составить предварительное представление о возможностях каждого ребенка в плане развития эмоциональной сферы. </w:t>
            </w:r>
          </w:p>
          <w:p w:rsidR="00D227FF" w:rsidRPr="00FC40E3" w:rsidRDefault="007A5236" w:rsidP="007A5236">
            <w:pPr>
              <w:jc w:val="both"/>
            </w:pPr>
            <w:r>
              <w:t>А</w:t>
            </w:r>
            <w:r w:rsidR="00D227FF" w:rsidRPr="00FC40E3">
              <w:t xml:space="preserve">нкетирование родителей. </w:t>
            </w:r>
          </w:p>
          <w:p w:rsidR="00D227FF" w:rsidRPr="00FC40E3" w:rsidRDefault="00D227FF" w:rsidP="00D227FF">
            <w:pPr>
              <w:jc w:val="both"/>
              <w:rPr>
                <w:b/>
              </w:rPr>
            </w:pPr>
            <w:r w:rsidRPr="00FC40E3">
              <w:t>Ответы родителей дополнили мое представление о ребенке, об особенностях развития его эмоциональной сферы. Проведённая диагностика показала, что у некоторых детей не сформирован интерес к художественным произведениям, а также отсутствует эмоциональная отзывчивость на художественные произведения. Также требуется проведение работы над интонационной выразительностью речи, поддерживать интерес детей к играм-драматизациям, к играм в кукольном театре, поощрять составлением рассказов по картинкам.</w:t>
            </w:r>
          </w:p>
          <w:p w:rsidR="005E4161" w:rsidRDefault="005E4161" w:rsidP="007A5236">
            <w:pPr>
              <w:ind w:firstLine="709"/>
              <w:jc w:val="both"/>
            </w:pPr>
          </w:p>
        </w:tc>
      </w:tr>
      <w:tr w:rsidR="005E4161" w:rsidTr="002F255D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color w:val="333333"/>
              </w:rPr>
            </w:pPr>
            <w:r>
              <w:t xml:space="preserve">6.Результат изменений 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7A" w:rsidRPr="00E17524" w:rsidRDefault="005E4161" w:rsidP="00CA2AF5">
            <w:pPr>
              <w:jc w:val="both"/>
            </w:pPr>
            <w:r w:rsidRPr="00E17524">
              <w:rPr>
                <w:color w:val="333333"/>
              </w:rPr>
              <w:t> </w:t>
            </w:r>
            <w:r w:rsidR="003C3D7A" w:rsidRPr="00E17524">
              <w:t xml:space="preserve">По результатам работы наметилась положительная динамика. В результате сравнительного анализа данных следует вывод, что позитивная динамика изменений дошкольников возможна в условиях специально организованной работы, в частности, использование игрового театрализованного материала в </w:t>
            </w:r>
            <w:r w:rsidR="003C3D7A" w:rsidRPr="00E17524">
              <w:lastRenderedPageBreak/>
              <w:t xml:space="preserve">различной учебно-воспитательной деятельности. </w:t>
            </w:r>
          </w:p>
          <w:p w:rsidR="005E4161" w:rsidRDefault="003C3D7A" w:rsidP="003C3D7A">
            <w:pPr>
              <w:ind w:firstLine="709"/>
              <w:jc w:val="both"/>
            </w:pPr>
            <w:r w:rsidRPr="00E17524">
              <w:t xml:space="preserve">В целом, проведенная экспериментальная работа позволяет сделать вывод о том, что эффективность уровня </w:t>
            </w:r>
            <w:proofErr w:type="spellStart"/>
            <w:r w:rsidRPr="00E17524">
              <w:t>сформированности</w:t>
            </w:r>
            <w:proofErr w:type="spellEnd"/>
            <w:r w:rsidRPr="00E17524">
              <w:t xml:space="preserve"> творческих способностей у детей дошкольного возраста будет повышена, если будет создана эмоционально-благополучная атмосфера в группе, гарантия свободы и самостоятельности, психологический настрой в условиях педагогического руководства.</w:t>
            </w:r>
          </w:p>
        </w:tc>
      </w:tr>
      <w:tr w:rsidR="005E4161" w:rsidTr="002F255D"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color w:val="333333"/>
              </w:rPr>
            </w:pPr>
            <w:r>
              <w:lastRenderedPageBreak/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r>
              <w:rPr>
                <w:color w:val="333333"/>
              </w:rPr>
              <w:t xml:space="preserve">  </w:t>
            </w:r>
          </w:p>
        </w:tc>
      </w:tr>
      <w:tr w:rsidR="005E4161" w:rsidTr="002F255D">
        <w:trPr>
          <w:gridAfter w:val="2"/>
          <w:wAfter w:w="350" w:type="dxa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rPr>
                <w:b/>
                <w:bCs/>
                <w:color w:val="333333"/>
              </w:rPr>
              <w:t>III. Описание инновационного опыта учителя**</w:t>
            </w:r>
          </w:p>
        </w:tc>
      </w:tr>
      <w:tr w:rsidR="005E4161" w:rsidTr="002F255D">
        <w:trPr>
          <w:gridAfter w:val="2"/>
          <w:wAfter w:w="350" w:type="dxa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55" w:rsidRPr="005C0EE4" w:rsidRDefault="00AB0855" w:rsidP="00AB0855">
            <w:pPr>
              <w:jc w:val="both"/>
              <w:rPr>
                <w:bCs/>
                <w:color w:val="333333"/>
              </w:rPr>
            </w:pPr>
            <w:r w:rsidRPr="00B13CA1">
              <w:t>Театрализованная игра как средство развития творческих способностей у детей старшего дошкольного возраста</w:t>
            </w:r>
            <w:r w:rsidRPr="005C0EE4">
              <w:rPr>
                <w:bCs/>
                <w:color w:val="333333"/>
              </w:rPr>
              <w:t xml:space="preserve"> рассматривается автором опыта как многотрудный, долговременный процесс, который должен осуществляться ненавязчиво и постоянно.</w:t>
            </w:r>
          </w:p>
          <w:p w:rsidR="00AB0855" w:rsidRDefault="00AB0855" w:rsidP="00AB0855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855" w:rsidRPr="00AB0855" w:rsidRDefault="00AB0855" w:rsidP="00AB0855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По мнению современных ученых, исследующих проблемы дошкольного образования, раскрытию внутренних качеств личности и самореализации ее творческого потенциала в наибольшей степени способствует синтез искусств. Этот  взгляд  на воспитание ребенка сделал </w:t>
            </w:r>
            <w:r w:rsidRPr="00AB085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актуальной проблему образования и воспитания дошкольников средствами театрального искусства, как мощного синтетического средства развития их творческих способностей</w:t>
            </w:r>
            <w:r w:rsidRPr="00AB08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0855" w:rsidRPr="00AB0855" w:rsidRDefault="00AB0855" w:rsidP="00AB0855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Особое значение в детских образовательных учреждениях можно и нужно уделять </w:t>
            </w:r>
            <w:r w:rsidRPr="00AB085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театрализованной деятельности</w:t>
            </w: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>, всем видам детского театра, потому что они помогают:</w:t>
            </w:r>
          </w:p>
          <w:p w:rsidR="00AB0855" w:rsidRPr="00AB0855" w:rsidRDefault="00AB0855" w:rsidP="00AB0855">
            <w:pPr>
              <w:numPr>
                <w:ilvl w:val="0"/>
                <w:numId w:val="5"/>
              </w:numPr>
              <w:suppressAutoHyphens w:val="0"/>
              <w:jc w:val="both"/>
            </w:pPr>
            <w:r w:rsidRPr="00AB0855">
              <w:t>сформировать правильную модель поведения в современном мире;</w:t>
            </w:r>
          </w:p>
          <w:p w:rsidR="00AB0855" w:rsidRPr="00AB0855" w:rsidRDefault="00AB0855" w:rsidP="00AB0855">
            <w:pPr>
              <w:numPr>
                <w:ilvl w:val="0"/>
                <w:numId w:val="5"/>
              </w:numPr>
              <w:suppressAutoHyphens w:val="0"/>
              <w:jc w:val="both"/>
            </w:pPr>
            <w:r w:rsidRPr="00AB0855">
              <w:t>повысить общую культуру ребенка, приобщать к духовным ценностям;</w:t>
            </w:r>
          </w:p>
          <w:p w:rsidR="00AB0855" w:rsidRPr="00AB0855" w:rsidRDefault="00AB0855" w:rsidP="00AB0855">
            <w:pPr>
              <w:numPr>
                <w:ilvl w:val="0"/>
                <w:numId w:val="5"/>
              </w:numPr>
              <w:suppressAutoHyphens w:val="0"/>
              <w:jc w:val="both"/>
            </w:pPr>
            <w:r w:rsidRPr="00AB0855">
              <w:t>познакомить его с детской литературой, музыкой, изобразительным искусством, правилами этикета, обрядами, традициями;</w:t>
            </w:r>
          </w:p>
          <w:p w:rsidR="00AB0855" w:rsidRPr="00AB0855" w:rsidRDefault="00AB0855" w:rsidP="00AB0855">
            <w:pPr>
              <w:numPr>
                <w:ilvl w:val="0"/>
                <w:numId w:val="5"/>
              </w:numPr>
              <w:suppressAutoHyphens w:val="0"/>
              <w:jc w:val="both"/>
            </w:pPr>
            <w:r w:rsidRPr="00AB0855">
              <w:t xml:space="preserve">совершенствовать навык воплощать в игре определенные переживания, побуждать к созданию новых образов, побуждать к мышлению.  </w:t>
            </w:r>
          </w:p>
          <w:p w:rsidR="00AB0855" w:rsidRPr="00AB0855" w:rsidRDefault="00AB0855" w:rsidP="00AB0855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Именно </w:t>
            </w:r>
            <w:r w:rsidRPr="00AB085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деятельность</w:t>
            </w: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уникальным средством развития художественно-творческих способностей детей. Решение задач, направленных на развитие художественно-творческих способностей, требует определения иной технологии, использования театральных методик и их комбинаций в целостном педагогическом процессе.</w:t>
            </w:r>
          </w:p>
          <w:p w:rsidR="00CE3450" w:rsidRPr="00AB0855" w:rsidRDefault="00CE3450" w:rsidP="00AB0855">
            <w:pPr>
              <w:jc w:val="both"/>
            </w:pPr>
            <w:r w:rsidRPr="00AB0855">
              <w:t xml:space="preserve">Основной </w:t>
            </w:r>
            <w:r w:rsidRPr="00AB0855">
              <w:rPr>
                <w:b/>
              </w:rPr>
              <w:t>целью</w:t>
            </w:r>
            <w:r w:rsidRPr="00AB0855">
              <w:t xml:space="preserve"> педагогического опыта является создание оптимальных педагогических условий для развития творческих способностей у дошкольников посредством использования театрализованного материала.</w:t>
            </w:r>
          </w:p>
          <w:p w:rsidR="00CE3450" w:rsidRPr="00AB0855" w:rsidRDefault="00CE3450" w:rsidP="00AB0855">
            <w:pPr>
              <w:ind w:firstLine="709"/>
              <w:jc w:val="both"/>
            </w:pPr>
            <w:r w:rsidRPr="00AB0855">
              <w:t xml:space="preserve">Для достижения данной цели определены следующие </w:t>
            </w:r>
            <w:r w:rsidRPr="00AB0855">
              <w:rPr>
                <w:b/>
              </w:rPr>
              <w:t>задачи</w:t>
            </w:r>
            <w:r w:rsidRPr="00AB0855">
              <w:t>:</w:t>
            </w:r>
          </w:p>
          <w:p w:rsidR="00CE3450" w:rsidRPr="00AB0855" w:rsidRDefault="00CE3450" w:rsidP="00AB0855">
            <w:pPr>
              <w:ind w:firstLine="709"/>
              <w:jc w:val="both"/>
            </w:pPr>
            <w:r w:rsidRPr="00AB0855">
              <w:t>- создание культурно-образовательной среды в группе;</w:t>
            </w:r>
          </w:p>
          <w:p w:rsidR="00CE3450" w:rsidRPr="00AB0855" w:rsidRDefault="00CE3450" w:rsidP="00AB0855">
            <w:pPr>
              <w:ind w:firstLine="709"/>
              <w:jc w:val="both"/>
            </w:pPr>
            <w:r w:rsidRPr="00AB0855">
              <w:t>- повышение компетентности родителей в решении задач, связанных с развитием актерских умений и навыков у дошкольников;</w:t>
            </w:r>
          </w:p>
          <w:p w:rsidR="00CE3450" w:rsidRPr="00AB0855" w:rsidRDefault="00CE3450" w:rsidP="00AB0855">
            <w:pPr>
              <w:ind w:firstLine="709"/>
              <w:jc w:val="both"/>
            </w:pPr>
            <w:r w:rsidRPr="00AB0855">
              <w:t>- объединение усилий семьи, педагогов и социальных партнеров по вопросам развития у дошкольников творческих способностей, в частности, актерских умений и навыков;</w:t>
            </w:r>
          </w:p>
          <w:p w:rsidR="00CE3450" w:rsidRPr="00AB0855" w:rsidRDefault="00CE3450" w:rsidP="00AB0855">
            <w:pPr>
              <w:ind w:firstLine="709"/>
              <w:jc w:val="both"/>
            </w:pPr>
            <w:r w:rsidRPr="00AB0855">
              <w:t>- способствование общему творческому развитию детей на основе развития у них актерских;</w:t>
            </w:r>
          </w:p>
          <w:p w:rsidR="00CE3450" w:rsidRPr="00AB0855" w:rsidRDefault="00CE3450" w:rsidP="00AB0855">
            <w:pPr>
              <w:ind w:firstLine="709"/>
              <w:jc w:val="both"/>
            </w:pPr>
            <w:r w:rsidRPr="00AB0855">
              <w:t>- ориентирование родителей на творческое развитие детей в семье.</w:t>
            </w:r>
          </w:p>
          <w:p w:rsidR="00CE3450" w:rsidRPr="00AB0855" w:rsidRDefault="00CE3450" w:rsidP="00AB085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была проведена диагностика для сбора первоначальных данных о </w:t>
            </w:r>
            <w:proofErr w:type="spellStart"/>
            <w:r w:rsidRPr="00AB085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интереса детей дошкольного возраста к театрализованной </w:t>
            </w:r>
            <w:r w:rsidRPr="00AB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Посредством методик был выявлен уровень </w:t>
            </w:r>
            <w:proofErr w:type="spellStart"/>
            <w:r w:rsidRPr="00AB085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каждого ребенка, определен ведущий мотив театрализованной игры.</w:t>
            </w:r>
          </w:p>
          <w:p w:rsidR="00CE3450" w:rsidRPr="008B5D76" w:rsidRDefault="00CE3450" w:rsidP="00AB0855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>В целом, дети несколько пассивны, зажаты, не могут полностью раскрепоститься, «вжиться в роль», инициаторами игр выступают одни и те же дети, они же играют главные роли. Воображение развито не в достаточной степени, дети не могут объединить несколько сюжетов, выстроить сюжетную линию.</w:t>
            </w:r>
          </w:p>
          <w:p w:rsidR="00AB0855" w:rsidRPr="003C3D7A" w:rsidRDefault="00AB0855" w:rsidP="00AB0855">
            <w:pPr>
              <w:ind w:firstLine="709"/>
              <w:jc w:val="both"/>
            </w:pPr>
            <w:r w:rsidRPr="003C3D7A">
              <w:rPr>
                <w:color w:val="333333"/>
              </w:rPr>
              <w:t> </w:t>
            </w:r>
            <w:r w:rsidRPr="003C3D7A">
              <w:t xml:space="preserve">По результатам работы наметилась положительная динамика. В результате сравнительного анализа данных следует вывод, что позитивная динамика изменений дошкольников возможна в условиях специально организованной работы, в частности, использование игрового театрализованного материала в различной учебно-воспитательной деятельности. </w:t>
            </w:r>
          </w:p>
          <w:p w:rsidR="005E4161" w:rsidRDefault="00AB0855" w:rsidP="00AB0855">
            <w:pPr>
              <w:snapToGrid w:val="0"/>
              <w:jc w:val="both"/>
            </w:pPr>
            <w:r w:rsidRPr="003C3D7A">
              <w:t xml:space="preserve">В целом, проведенная экспериментальная работа позволяет сделать вывод о том, что эффективность уровня </w:t>
            </w:r>
            <w:proofErr w:type="spellStart"/>
            <w:r w:rsidRPr="003C3D7A">
              <w:t>сформированности</w:t>
            </w:r>
            <w:proofErr w:type="spellEnd"/>
            <w:r w:rsidRPr="003C3D7A">
              <w:t xml:space="preserve"> творческих способностей у детей дошкольного возраста будет повышена, если будет создана эмоционально-благополучная атмосфера в группе, гарантия свободы и самостоятельности, психологический настрой в условиях педагогического руководства.</w:t>
            </w:r>
          </w:p>
          <w:p w:rsidR="00AB0855" w:rsidRPr="00AB0855" w:rsidRDefault="00AB0855" w:rsidP="00AB0855">
            <w:pPr>
              <w:ind w:firstLine="709"/>
              <w:jc w:val="both"/>
            </w:pPr>
            <w:r w:rsidRPr="00AB0855">
              <w:t xml:space="preserve">При сравнении результатов исходной и итоговой диагностики были сделаны следующие обобщающие выводы: значительно повысился показатель высокого уровня развития, следовательно, число детей с низким уровнем развития имеет минимальный показатель. </w:t>
            </w:r>
          </w:p>
          <w:p w:rsidR="00AB0855" w:rsidRPr="00AB0855" w:rsidRDefault="00AB0855" w:rsidP="00AB0855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>Дети исследуемой группы имеют представление о театре, театрализованной деятельности. Активно показывают положительное отношение к театрализованным играм на занятиях и в свободной деятельности.</w:t>
            </w:r>
          </w:p>
          <w:p w:rsidR="00AB0855" w:rsidRPr="00AB0855" w:rsidRDefault="00AB0855" w:rsidP="00AB0855">
            <w:pPr>
              <w:pStyle w:val="a3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55">
              <w:rPr>
                <w:rFonts w:ascii="Times New Roman" w:hAnsi="Times New Roman" w:cs="Times New Roman"/>
                <w:sz w:val="24"/>
                <w:szCs w:val="24"/>
              </w:rPr>
              <w:t xml:space="preserve">В целом, основные положения гипотезы исследования о том, что для успешной реализации процесса развития творческих способностей необходимо использовать театрализованные игры, нашли свое подтверждение. Цель работы достигнута, поставленные задачи решены.   </w:t>
            </w:r>
          </w:p>
        </w:tc>
      </w:tr>
      <w:tr w:rsidR="00AB0855" w:rsidTr="002F255D">
        <w:trPr>
          <w:gridAfter w:val="2"/>
          <w:wAfter w:w="350" w:type="dxa"/>
        </w:trPr>
        <w:tc>
          <w:tcPr>
            <w:tcW w:w="9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55" w:rsidRPr="00B13CA1" w:rsidRDefault="00AB0855" w:rsidP="00AB0855"/>
        </w:tc>
      </w:tr>
      <w:tr w:rsidR="005E4161" w:rsidTr="002F255D">
        <w:trPr>
          <w:gridAfter w:val="1"/>
          <w:wAfter w:w="276" w:type="dxa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jc w:val="center"/>
            </w:pPr>
            <w:r>
              <w:rPr>
                <w:b/>
                <w:bCs/>
                <w:color w:val="333333"/>
              </w:rPr>
              <w:t>I</w:t>
            </w:r>
            <w:r>
              <w:rPr>
                <w:b/>
                <w:bCs/>
                <w:color w:val="333333"/>
                <w:lang w:val="en-US"/>
              </w:rPr>
              <w:t>V</w:t>
            </w:r>
            <w:r>
              <w:rPr>
                <w:b/>
                <w:bCs/>
                <w:color w:val="333333"/>
              </w:rPr>
              <w:t>. Экспертное заключение</w:t>
            </w:r>
          </w:p>
        </w:tc>
      </w:tr>
      <w:tr w:rsidR="005E4161" w:rsidTr="002F255D">
        <w:trPr>
          <w:gridAfter w:val="1"/>
          <w:wAfter w:w="276" w:type="dxa"/>
        </w:trPr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b/>
                <w:bCs/>
                <w:color w:val="333333"/>
                <w:kern w:val="1"/>
              </w:rPr>
            </w:pPr>
            <w:r>
              <w:t xml:space="preserve">Предполагаемый масштаб и формы распространения изменений 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50" w:rsidRPr="005C0EE4" w:rsidRDefault="005E4161" w:rsidP="00CE3450">
            <w:pPr>
              <w:outlineLvl w:val="0"/>
              <w:rPr>
                <w:bCs/>
                <w:color w:val="333333"/>
                <w:kern w:val="36"/>
              </w:rPr>
            </w:pPr>
            <w:r>
              <w:rPr>
                <w:b/>
                <w:bCs/>
                <w:color w:val="333333"/>
                <w:kern w:val="1"/>
              </w:rPr>
              <w:t> </w:t>
            </w:r>
            <w:r w:rsidR="00CE3450" w:rsidRPr="005C0EE4">
              <w:rPr>
                <w:b/>
                <w:bCs/>
                <w:color w:val="333333"/>
                <w:kern w:val="36"/>
              </w:rPr>
              <w:t> </w:t>
            </w:r>
            <w:r w:rsidR="00CE3450" w:rsidRPr="005C0EE4">
              <w:rPr>
                <w:bCs/>
                <w:color w:val="333333"/>
                <w:kern w:val="36"/>
              </w:rPr>
              <w:t>Муниципальный уровень распространения опыта «Детский сад «Теремок» с.Весёлое</w:t>
            </w:r>
          </w:p>
          <w:p w:rsidR="005E4161" w:rsidRDefault="00CE3450" w:rsidP="00CE3450">
            <w:r w:rsidRPr="005C0EE4">
              <w:rPr>
                <w:bCs/>
                <w:color w:val="333333"/>
                <w:kern w:val="36"/>
              </w:rPr>
              <w:t>Форма: выступления на РМО, педагогических советах</w:t>
            </w:r>
            <w:r w:rsidR="002F255D">
              <w:rPr>
                <w:bCs/>
                <w:color w:val="333333"/>
                <w:kern w:val="36"/>
              </w:rPr>
              <w:t>.</w:t>
            </w:r>
          </w:p>
        </w:tc>
      </w:tr>
      <w:tr w:rsidR="005E4161" w:rsidTr="002F255D">
        <w:trPr>
          <w:gridAfter w:val="1"/>
          <w:wAfter w:w="276" w:type="dxa"/>
        </w:trPr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1" w:rsidRDefault="005E4161" w:rsidP="00044FEE">
            <w:pPr>
              <w:rPr>
                <w:b/>
                <w:bCs/>
                <w:color w:val="333333"/>
                <w:kern w:val="1"/>
              </w:rPr>
            </w:pPr>
            <w: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5D" w:rsidRPr="005C0EE4" w:rsidRDefault="005E4161" w:rsidP="002F255D">
            <w:pPr>
              <w:outlineLvl w:val="0"/>
              <w:rPr>
                <w:bCs/>
                <w:color w:val="333333"/>
                <w:kern w:val="36"/>
              </w:rPr>
            </w:pPr>
            <w:r>
              <w:rPr>
                <w:b/>
                <w:bCs/>
                <w:color w:val="333333"/>
                <w:kern w:val="1"/>
              </w:rPr>
              <w:t> </w:t>
            </w:r>
            <w:r w:rsidR="002F255D" w:rsidRPr="005C0EE4">
              <w:rPr>
                <w:b/>
                <w:bCs/>
                <w:color w:val="333333"/>
                <w:kern w:val="36"/>
              </w:rPr>
              <w:t> </w:t>
            </w:r>
            <w:r w:rsidR="002F255D" w:rsidRPr="005C0EE4">
              <w:rPr>
                <w:bCs/>
                <w:color w:val="333333"/>
                <w:kern w:val="36"/>
              </w:rPr>
              <w:t>Алексенко Анна Васильевна</w:t>
            </w:r>
          </w:p>
          <w:p w:rsidR="002F255D" w:rsidRPr="005C0EE4" w:rsidRDefault="002F255D" w:rsidP="002F255D">
            <w:pPr>
              <w:outlineLvl w:val="0"/>
              <w:rPr>
                <w:bCs/>
                <w:color w:val="333333"/>
                <w:kern w:val="36"/>
              </w:rPr>
            </w:pPr>
            <w:r w:rsidRPr="005C0EE4">
              <w:rPr>
                <w:bCs/>
                <w:color w:val="333333"/>
                <w:kern w:val="36"/>
              </w:rPr>
              <w:t>2-34-43(рабочий),2-34-13 (домашний)</w:t>
            </w:r>
          </w:p>
          <w:p w:rsidR="005E4161" w:rsidRDefault="002F255D" w:rsidP="002F255D">
            <w:r w:rsidRPr="005C0EE4">
              <w:rPr>
                <w:bCs/>
                <w:color w:val="333333"/>
                <w:kern w:val="36"/>
              </w:rPr>
              <w:t>Белгородская область, Красногвардейский район, с.Весёлое, ул. Заречная 21</w:t>
            </w:r>
          </w:p>
        </w:tc>
      </w:tr>
    </w:tbl>
    <w:p w:rsidR="003D3F1E" w:rsidRDefault="003D3F1E"/>
    <w:p w:rsidR="005E4161" w:rsidRDefault="005E4161"/>
    <w:p w:rsidR="005E4161" w:rsidRPr="00590C46" w:rsidRDefault="005E4161" w:rsidP="005E4161">
      <w:pPr>
        <w:rPr>
          <w:i/>
          <w:iCs/>
        </w:rPr>
      </w:pPr>
    </w:p>
    <w:sectPr w:rsidR="005E4161" w:rsidRPr="00590C46" w:rsidSect="003D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207"/>
    <w:multiLevelType w:val="hybridMultilevel"/>
    <w:tmpl w:val="02DCFFF2"/>
    <w:lvl w:ilvl="0" w:tplc="97DC59AE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CF46F3"/>
    <w:multiLevelType w:val="hybridMultilevel"/>
    <w:tmpl w:val="853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1F4D"/>
    <w:multiLevelType w:val="hybridMultilevel"/>
    <w:tmpl w:val="32F2EAF8"/>
    <w:lvl w:ilvl="0" w:tplc="6B983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DC59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D560BD"/>
    <w:multiLevelType w:val="hybridMultilevel"/>
    <w:tmpl w:val="107A81EC"/>
    <w:lvl w:ilvl="0" w:tplc="B95A2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21EB3"/>
    <w:multiLevelType w:val="hybridMultilevel"/>
    <w:tmpl w:val="C34CC0A6"/>
    <w:lvl w:ilvl="0" w:tplc="97DC59AE">
      <w:start w:val="1"/>
      <w:numFmt w:val="bullet"/>
      <w:lvlText w:val=""/>
      <w:lvlJc w:val="left"/>
      <w:pPr>
        <w:tabs>
          <w:tab w:val="num" w:pos="1808"/>
        </w:tabs>
        <w:ind w:left="180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4"/>
        </w:tabs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4"/>
        </w:tabs>
        <w:ind w:left="6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4"/>
        </w:tabs>
        <w:ind w:left="7334" w:hanging="360"/>
      </w:pPr>
      <w:rPr>
        <w:rFonts w:ascii="Wingdings" w:hAnsi="Wingdings" w:hint="default"/>
      </w:rPr>
    </w:lvl>
  </w:abstractNum>
  <w:abstractNum w:abstractNumId="5">
    <w:nsid w:val="72422182"/>
    <w:multiLevelType w:val="hybridMultilevel"/>
    <w:tmpl w:val="0F9E740A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>
    <w:nsid w:val="73A8570A"/>
    <w:multiLevelType w:val="hybridMultilevel"/>
    <w:tmpl w:val="C50016A8"/>
    <w:lvl w:ilvl="0" w:tplc="B95A2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61"/>
    <w:rsid w:val="00213BD4"/>
    <w:rsid w:val="002F255D"/>
    <w:rsid w:val="003C3D7A"/>
    <w:rsid w:val="003D3F1E"/>
    <w:rsid w:val="003D4875"/>
    <w:rsid w:val="005024F3"/>
    <w:rsid w:val="005E4161"/>
    <w:rsid w:val="00681CE0"/>
    <w:rsid w:val="007A5236"/>
    <w:rsid w:val="00AB0855"/>
    <w:rsid w:val="00B0015B"/>
    <w:rsid w:val="00B13CA1"/>
    <w:rsid w:val="00CA2AF5"/>
    <w:rsid w:val="00CE3450"/>
    <w:rsid w:val="00D155A7"/>
    <w:rsid w:val="00D227FF"/>
    <w:rsid w:val="00DC0664"/>
    <w:rsid w:val="00E17524"/>
    <w:rsid w:val="00F57469"/>
    <w:rsid w:val="00F83AC5"/>
    <w:rsid w:val="00FC4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227F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3CA1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character" w:styleId="a4">
    <w:name w:val="Strong"/>
    <w:qFormat/>
    <w:rsid w:val="00CE3450"/>
    <w:rPr>
      <w:b/>
      <w:bCs/>
    </w:rPr>
  </w:style>
  <w:style w:type="character" w:customStyle="1" w:styleId="apple-style-span">
    <w:name w:val="apple-style-span"/>
    <w:basedOn w:val="a0"/>
    <w:rsid w:val="00CE3450"/>
  </w:style>
  <w:style w:type="character" w:styleId="a5">
    <w:name w:val="Emphasis"/>
    <w:qFormat/>
    <w:rsid w:val="00AB0855"/>
    <w:rPr>
      <w:i/>
      <w:iCs/>
    </w:rPr>
  </w:style>
  <w:style w:type="character" w:customStyle="1" w:styleId="10">
    <w:name w:val="Заголовок 1 Знак"/>
    <w:basedOn w:val="a0"/>
    <w:link w:val="1"/>
    <w:rsid w:val="00D227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D227FF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Оглавление"/>
    <w:rsid w:val="00D22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382E-091A-46A2-8ECE-32B2FD2F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12</cp:revision>
  <dcterms:created xsi:type="dcterms:W3CDTF">2017-12-04T18:57:00Z</dcterms:created>
  <dcterms:modified xsi:type="dcterms:W3CDTF">2018-03-26T11:11:00Z</dcterms:modified>
</cp:coreProperties>
</file>