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0"/>
        <w:gridCol w:w="548"/>
        <w:gridCol w:w="2040"/>
        <w:gridCol w:w="37"/>
        <w:gridCol w:w="2222"/>
        <w:gridCol w:w="2728"/>
      </w:tblGrid>
      <w:tr w:rsidR="00512DB8" w:rsidRPr="00E40361" w:rsidTr="00760C1C"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512DB8" w:rsidRPr="00E40361" w:rsidTr="00760C1C"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I. Общие сведения</w:t>
            </w:r>
            <w:r w:rsidRPr="00E40361">
              <w:rPr>
                <w:color w:val="333333"/>
              </w:rPr>
              <w:t xml:space="preserve">  (для учителей)</w:t>
            </w:r>
          </w:p>
        </w:tc>
      </w:tr>
      <w:tr w:rsidR="00512DB8" w:rsidRPr="00E40361" w:rsidTr="00760C1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</w:pPr>
            <w:r w:rsidRPr="00E40361">
              <w:t xml:space="preserve">Ф.И.О. автора опыта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</w:pPr>
            <w:r w:rsidRPr="00E40361"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</w:pPr>
            <w:r w:rsidRPr="00E40361"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</w:pPr>
            <w:r w:rsidRPr="00E40361">
              <w:t xml:space="preserve">Стаж работы в должности </w:t>
            </w:r>
          </w:p>
        </w:tc>
      </w:tr>
      <w:tr w:rsidR="00512DB8" w:rsidRPr="00E40361" w:rsidTr="00760C1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B3589C" w:rsidRDefault="00B3589C" w:rsidP="0033616E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B3589C">
              <w:rPr>
                <w:color w:val="333333"/>
                <w:sz w:val="28"/>
                <w:szCs w:val="28"/>
              </w:rPr>
              <w:t>Кашкиной</w:t>
            </w:r>
            <w:proofErr w:type="spellEnd"/>
            <w:r w:rsidRPr="00B3589C">
              <w:rPr>
                <w:color w:val="333333"/>
                <w:sz w:val="28"/>
                <w:szCs w:val="28"/>
              </w:rPr>
              <w:t xml:space="preserve"> Ирины Альбертовны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B3589C" w:rsidRDefault="00B3589C" w:rsidP="0033616E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3589C">
              <w:rPr>
                <w:bCs/>
                <w:color w:val="333333"/>
                <w:sz w:val="28"/>
                <w:szCs w:val="28"/>
              </w:rPr>
              <w:t>МБДОУ</w:t>
            </w:r>
            <w:r w:rsidR="00512DB8" w:rsidRPr="00B3589C">
              <w:rPr>
                <w:bCs/>
                <w:color w:val="333333"/>
                <w:sz w:val="28"/>
                <w:szCs w:val="28"/>
              </w:rPr>
              <w:t> </w:t>
            </w:r>
            <w:r w:rsidRPr="00B3589C">
              <w:rPr>
                <w:bCs/>
                <w:color w:val="333333"/>
                <w:sz w:val="28"/>
                <w:szCs w:val="28"/>
              </w:rPr>
              <w:t xml:space="preserve">«Детский сад  «Светлячок» </w:t>
            </w:r>
            <w:proofErr w:type="gramStart"/>
            <w:r w:rsidRPr="00B3589C">
              <w:rPr>
                <w:bCs/>
                <w:color w:val="333333"/>
                <w:sz w:val="28"/>
                <w:szCs w:val="28"/>
              </w:rPr>
              <w:t>с</w:t>
            </w:r>
            <w:proofErr w:type="gramEnd"/>
            <w:r w:rsidRPr="00B3589C">
              <w:rPr>
                <w:bCs/>
                <w:color w:val="333333"/>
                <w:sz w:val="28"/>
                <w:szCs w:val="28"/>
              </w:rPr>
              <w:t>. Никитовка»</w:t>
            </w:r>
            <w:r w:rsidR="00512DB8" w:rsidRPr="00B3589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B3589C" w:rsidRDefault="00B3589C" w:rsidP="0033616E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3589C">
              <w:rPr>
                <w:bCs/>
                <w:color w:val="333333"/>
                <w:sz w:val="28"/>
                <w:szCs w:val="28"/>
              </w:rPr>
              <w:t>воспитатель</w:t>
            </w:r>
            <w:r w:rsidR="00512DB8" w:rsidRPr="00B3589C">
              <w:rPr>
                <w:bCs/>
                <w:color w:val="333333"/>
                <w:sz w:val="28"/>
                <w:szCs w:val="28"/>
              </w:rPr>
              <w:t> </w:t>
            </w:r>
            <w:r w:rsidR="00512DB8" w:rsidRPr="00B3589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B3589C" w:rsidRDefault="003248B6" w:rsidP="00B3589C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Учитель 21 год, воспитатель </w:t>
            </w:r>
            <w:r w:rsidR="00B3589C" w:rsidRPr="00B3589C">
              <w:rPr>
                <w:bCs/>
                <w:color w:val="333333"/>
                <w:sz w:val="28"/>
                <w:szCs w:val="28"/>
              </w:rPr>
              <w:t>6</w:t>
            </w:r>
            <w:r w:rsidR="00B3589C">
              <w:rPr>
                <w:color w:val="333333"/>
                <w:sz w:val="28"/>
                <w:szCs w:val="28"/>
              </w:rPr>
              <w:t xml:space="preserve"> лет</w:t>
            </w:r>
            <w:r w:rsidR="00512DB8" w:rsidRPr="00B3589C">
              <w:rPr>
                <w:color w:val="333333"/>
                <w:sz w:val="28"/>
                <w:szCs w:val="28"/>
              </w:rPr>
              <w:t xml:space="preserve">  </w:t>
            </w:r>
          </w:p>
        </w:tc>
      </w:tr>
      <w:tr w:rsidR="00512DB8" w:rsidRPr="00E40361" w:rsidTr="00760C1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</w:p>
        </w:tc>
      </w:tr>
      <w:tr w:rsidR="00512DB8" w:rsidRPr="00E40361" w:rsidTr="00760C1C"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 xml:space="preserve">II. </w:t>
            </w:r>
            <w:r w:rsidR="00760C1C">
              <w:rPr>
                <w:b/>
                <w:bCs/>
                <w:color w:val="333333"/>
              </w:rPr>
              <w:t>Сущностные характеристики опыта</w:t>
            </w:r>
            <w:bookmarkStart w:id="0" w:name="_GoBack"/>
            <w:bookmarkEnd w:id="0"/>
          </w:p>
        </w:tc>
      </w:tr>
      <w:tr w:rsidR="00512DB8" w:rsidRPr="00E40361" w:rsidTr="00760C1C">
        <w:trPr>
          <w:trHeight w:val="113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1. Тема инновационного педагогического опыта (ИПО) 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E40361" w:rsidRDefault="003248B6" w:rsidP="003248B6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C829DC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676DD">
              <w:rPr>
                <w:rFonts w:eastAsia="Calibri"/>
                <w:sz w:val="28"/>
                <w:szCs w:val="28"/>
                <w:lang w:eastAsia="en-US"/>
              </w:rPr>
              <w:t>Формирование экологической воспитанности дошкольников через проектную и игровую  деятельность</w:t>
            </w:r>
            <w:r w:rsidR="009F400C">
              <w:rPr>
                <w:rFonts w:eastAsia="Calibri"/>
                <w:sz w:val="28"/>
                <w:szCs w:val="28"/>
                <w:lang w:eastAsia="en-US"/>
              </w:rPr>
              <w:t xml:space="preserve"> в разновозрастной группе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12DB8" w:rsidRPr="00E40361" w:rsidTr="00760C1C">
        <w:trPr>
          <w:trHeight w:val="301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9D" w:rsidRPr="00850E9D" w:rsidRDefault="00850E9D" w:rsidP="00850E9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50E9D">
              <w:rPr>
                <w:color w:val="000000"/>
                <w:sz w:val="28"/>
                <w:szCs w:val="28"/>
              </w:rPr>
              <w:t>Введение ФГОС требует реализации в образовательном процессе дошкольного учреждения принципа интеграции, как условия повышения качества дошкольного образования. Одним из активных и эффективных методов, реализующих данный принцип, являются проектные и игровые технологии.</w:t>
            </w:r>
          </w:p>
          <w:p w:rsidR="00512DB8" w:rsidRPr="00E40361" w:rsidRDefault="00850E9D" w:rsidP="00850E9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Pr="00850E9D">
              <w:rPr>
                <w:color w:val="000000"/>
                <w:sz w:val="28"/>
                <w:szCs w:val="28"/>
              </w:rPr>
              <w:t>роектирование и игровая деятельность выступают как принципиально иная, субъектная, а не объектная (исполнительская) форма участия в жизни.</w:t>
            </w:r>
          </w:p>
        </w:tc>
      </w:tr>
      <w:tr w:rsidR="00512DB8" w:rsidRPr="00E40361" w:rsidTr="00760C1C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3.Идея изменений (в чем сущность ИПО: в использовании образовательных, </w:t>
            </w:r>
            <w:proofErr w:type="spellStart"/>
            <w:r w:rsidRPr="00E40361">
              <w:t>коммуникационно</w:t>
            </w:r>
            <w:proofErr w:type="spellEnd"/>
            <w:r w:rsidRPr="00E40361">
              <w:t xml:space="preserve">-информационных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200A53" w:rsidP="00200A53">
            <w:pPr>
              <w:shd w:val="clear" w:color="auto" w:fill="FFFFFF"/>
              <w:tabs>
                <w:tab w:val="left" w:pos="284"/>
              </w:tabs>
              <w:jc w:val="both"/>
              <w:rPr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 xml:space="preserve"> Р</w:t>
            </w:r>
            <w:r w:rsidRPr="00200A53">
              <w:rPr>
                <w:color w:val="000000"/>
                <w:sz w:val="28"/>
                <w:szCs w:val="28"/>
              </w:rPr>
              <w:t>азвивающая игровая и практическая проектная деятельность (познавательно-исследовательская и продуктивная)  в природных условиях может стать естественным социально-значимым средством экологического развития дошкольников.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12DB8" w:rsidRPr="00E40361">
              <w:rPr>
                <w:color w:val="333333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3248B6" w:rsidRPr="003248B6">
              <w:rPr>
                <w:rFonts w:eastAsia="Calibri"/>
                <w:sz w:val="28"/>
                <w:szCs w:val="28"/>
                <w:lang w:eastAsia="en-US"/>
              </w:rPr>
              <w:t xml:space="preserve"> процессе экологического образования у детей развивается познавательный интерес к миру природы, любознательность, творческая активность, то есть личностные качества ребенка, которые представлены как целевые ориентиры в Федеральном образовательном стандарте дошкольного образования</w:t>
            </w:r>
            <w:r w:rsidR="00512DB8" w:rsidRPr="00E40361">
              <w:rPr>
                <w:color w:val="333333"/>
              </w:rPr>
              <w:t xml:space="preserve"> </w:t>
            </w:r>
          </w:p>
        </w:tc>
      </w:tr>
      <w:tr w:rsidR="00512DB8" w:rsidRPr="00E40361" w:rsidTr="00760C1C">
        <w:trPr>
          <w:trHeight w:val="139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 </w:t>
            </w:r>
            <w:proofErr w:type="gramStart"/>
            <w:r w:rsidRPr="00E40361">
              <w:t xml:space="preserve">4.Концепция изменений (способы, их преимущества перед аналогами и новизна, ограничения, </w:t>
            </w:r>
            <w:r w:rsidR="00850E9D">
              <w:t>риски, трудоемкость</w:t>
            </w:r>
            <w:proofErr w:type="gramEnd"/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E40361" w:rsidRDefault="00512DB8" w:rsidP="003248B6">
            <w:pPr>
              <w:shd w:val="clear" w:color="auto" w:fill="FFFFFF"/>
              <w:tabs>
                <w:tab w:val="left" w:pos="284"/>
              </w:tabs>
              <w:jc w:val="both"/>
              <w:rPr>
                <w:color w:val="333333"/>
              </w:rPr>
            </w:pPr>
            <w:r w:rsidRPr="00E40361">
              <w:rPr>
                <w:color w:val="333333"/>
              </w:rPr>
              <w:t> </w:t>
            </w:r>
            <w:r w:rsidR="00200A53">
              <w:rPr>
                <w:color w:val="000000"/>
                <w:sz w:val="28"/>
                <w:szCs w:val="28"/>
              </w:rPr>
              <w:t>Концепция</w:t>
            </w:r>
            <w:r w:rsidR="003248B6" w:rsidRPr="003248B6">
              <w:rPr>
                <w:color w:val="000000"/>
                <w:sz w:val="28"/>
                <w:szCs w:val="28"/>
              </w:rPr>
              <w:t xml:space="preserve"> заключается</w:t>
            </w:r>
            <w:r w:rsidR="003248B6">
              <w:rPr>
                <w:color w:val="000000"/>
                <w:sz w:val="28"/>
                <w:szCs w:val="28"/>
              </w:rPr>
              <w:t xml:space="preserve"> в использовании</w:t>
            </w:r>
            <w:r w:rsidR="003248B6" w:rsidRPr="003248B6">
              <w:rPr>
                <w:color w:val="000000"/>
                <w:sz w:val="28"/>
                <w:szCs w:val="28"/>
              </w:rPr>
              <w:t xml:space="preserve"> элементов методик по формированию у детей экологических знаний и внедрение проектной деятельности, инновационных игровых ситуаций для индивидуального подхода в экологическом воспитании.</w:t>
            </w:r>
            <w:r w:rsidR="003248B6" w:rsidRPr="003248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12DB8" w:rsidRPr="00E40361" w:rsidTr="00760C1C">
        <w:trPr>
          <w:trHeight w:val="260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lastRenderedPageBreak/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D83588" w:rsidRDefault="00200A53" w:rsidP="00200A53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  <w:iCs/>
                <w:color w:val="333333"/>
              </w:rPr>
            </w:pPr>
            <w:r w:rsidRPr="00200A53">
              <w:rPr>
                <w:color w:val="000000"/>
                <w:sz w:val="28"/>
                <w:szCs w:val="28"/>
              </w:rPr>
              <w:t>В условиях проведения целенаправленной работы в непосредственно-образовательной дея</w:t>
            </w:r>
            <w:r>
              <w:rPr>
                <w:color w:val="000000"/>
                <w:sz w:val="28"/>
                <w:szCs w:val="28"/>
              </w:rPr>
              <w:t xml:space="preserve">тельности,  создание  которой проходило </w:t>
            </w:r>
            <w:r w:rsidRPr="00200A53">
              <w:rPr>
                <w:color w:val="000000"/>
                <w:sz w:val="28"/>
                <w:szCs w:val="28"/>
              </w:rPr>
              <w:t xml:space="preserve"> при активном включении детей в различные виды и формы игровой и п</w:t>
            </w:r>
            <w:r w:rsidR="00010118">
              <w:rPr>
                <w:color w:val="000000"/>
                <w:sz w:val="28"/>
                <w:szCs w:val="28"/>
              </w:rPr>
              <w:t>роектной деятельности, использовалась личностно – ориентированная</w:t>
            </w:r>
            <w:r w:rsidRPr="00200A53">
              <w:rPr>
                <w:color w:val="000000"/>
                <w:sz w:val="28"/>
                <w:szCs w:val="28"/>
              </w:rPr>
              <w:t xml:space="preserve"> модель общения между педагогом и ребенком, привлекая к решению поставленных задач родителей воспитанников.</w:t>
            </w:r>
          </w:p>
        </w:tc>
      </w:tr>
      <w:tr w:rsidR="00512DB8" w:rsidRPr="00E40361" w:rsidTr="00760C1C">
        <w:trPr>
          <w:trHeight w:val="285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6.Результат изменений 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B8" w:rsidRPr="00D83588" w:rsidRDefault="00512DB8" w:rsidP="001C0AE0">
            <w:pPr>
              <w:pStyle w:val="a3"/>
              <w:tabs>
                <w:tab w:val="left" w:pos="284"/>
              </w:tabs>
              <w:jc w:val="both"/>
              <w:rPr>
                <w:i/>
                <w:iCs/>
                <w:color w:val="333333"/>
              </w:rPr>
            </w:pPr>
            <w:r w:rsidRPr="00E40361">
              <w:rPr>
                <w:color w:val="333333"/>
              </w:rPr>
              <w:t> </w:t>
            </w:r>
            <w:r w:rsidR="003248B6">
              <w:rPr>
                <w:rFonts w:ascii="Times New Roman" w:hAnsi="Times New Roman"/>
                <w:sz w:val="28"/>
                <w:szCs w:val="28"/>
              </w:rPr>
              <w:t>У дошкольников сформированы представления о явлениях и объектах природы, расширился навык д</w:t>
            </w:r>
            <w:r w:rsidR="00850E9D">
              <w:rPr>
                <w:rFonts w:ascii="Times New Roman" w:hAnsi="Times New Roman"/>
                <w:sz w:val="28"/>
                <w:szCs w:val="28"/>
              </w:rPr>
              <w:t>елать самостоятельно обобщения,</w:t>
            </w:r>
            <w:r w:rsidR="003248B6">
              <w:rPr>
                <w:rFonts w:ascii="Times New Roman" w:hAnsi="Times New Roman"/>
                <w:sz w:val="28"/>
                <w:szCs w:val="28"/>
              </w:rPr>
              <w:t xml:space="preserve"> произошло значительное развитие наблюдательности, интереса к познавательной и исследовательской деятельности.</w:t>
            </w:r>
            <w:r w:rsidR="0020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8B6">
              <w:rPr>
                <w:rFonts w:ascii="Times New Roman" w:hAnsi="Times New Roman"/>
                <w:sz w:val="28"/>
                <w:szCs w:val="28"/>
              </w:rPr>
              <w:t xml:space="preserve">Ребята узнали особенности природы нашего края,  научились проводить опыты, исследования объектов природы, с пользой для себя заниматься поисковой деятельностью. </w:t>
            </w:r>
          </w:p>
        </w:tc>
      </w:tr>
      <w:tr w:rsidR="00512DB8" w:rsidRPr="00E40361" w:rsidTr="00760C1C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rPr>
                <w:color w:val="333333"/>
              </w:rPr>
            </w:pPr>
            <w:r w:rsidRPr="00E40361">
              <w:rPr>
                <w:color w:val="333333"/>
              </w:rPr>
              <w:t xml:space="preserve">  </w:t>
            </w:r>
          </w:p>
        </w:tc>
      </w:tr>
      <w:tr w:rsidR="00512DB8" w:rsidRPr="00E40361" w:rsidTr="00760C1C"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III. Опис</w:t>
            </w:r>
            <w:r w:rsidR="00010118">
              <w:rPr>
                <w:b/>
                <w:bCs/>
                <w:color w:val="333333"/>
              </w:rPr>
              <w:t>ание инновационного опыта воспитател</w:t>
            </w:r>
            <w:r w:rsidR="009F400C">
              <w:rPr>
                <w:b/>
                <w:bCs/>
                <w:color w:val="333333"/>
              </w:rPr>
              <w:t>я</w:t>
            </w:r>
          </w:p>
        </w:tc>
      </w:tr>
      <w:tr w:rsidR="00512DB8" w:rsidRPr="00E40361" w:rsidTr="00760C1C"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18" w:rsidRPr="00010118" w:rsidRDefault="00010118" w:rsidP="000101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01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При </w:t>
            </w:r>
            <w:r w:rsidRPr="00010118">
              <w:rPr>
                <w:sz w:val="28"/>
                <w:szCs w:val="28"/>
              </w:rPr>
              <w:t>организации учебно-воспитательного процесса</w:t>
            </w:r>
            <w:r>
              <w:rPr>
                <w:sz w:val="28"/>
                <w:szCs w:val="28"/>
              </w:rPr>
              <w:t xml:space="preserve"> в работе с дошкольниками по экологическому воспитанию  использовался интегрированный подход, предполагающий взаимосвязь познавательн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исследовательской, изобразительной и музыкальной деятельности,  физической культуры, игры, театральной деятельности, литературы, моделирования, экспериментирования, а так же организацию самостоятельной деятельности, то есть  </w:t>
            </w:r>
            <w:proofErr w:type="spellStart"/>
            <w:r>
              <w:rPr>
                <w:sz w:val="28"/>
                <w:szCs w:val="28"/>
              </w:rPr>
              <w:t>экологизацию</w:t>
            </w:r>
            <w:proofErr w:type="spellEnd"/>
            <w:r>
              <w:rPr>
                <w:sz w:val="28"/>
                <w:szCs w:val="28"/>
              </w:rPr>
              <w:t xml:space="preserve"> различных видов деятельности. </w:t>
            </w:r>
            <w:r w:rsidRPr="000101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10118">
              <w:rPr>
                <w:rFonts w:eastAsia="Calibri"/>
                <w:sz w:val="28"/>
                <w:szCs w:val="28"/>
                <w:lang w:eastAsia="en-US"/>
              </w:rPr>
              <w:t>Целью проектной и игровой деятельности является развитие познавательной активности в процессе экспериментирования с объектами живой и неживой природы. Дети учатся понимать, что природа – это наш общий дом, закрепляют знания о животных, рыбах, птицах; закрепляют умение классифицировать объекты, выделяя их характерные признаки; учатся устанавливать причинно-следственные связи.</w:t>
            </w:r>
          </w:p>
          <w:p w:rsidR="00512DB8" w:rsidRDefault="00010118" w:rsidP="000101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0118">
              <w:rPr>
                <w:rFonts w:eastAsia="Calibri"/>
                <w:sz w:val="28"/>
                <w:szCs w:val="28"/>
                <w:lang w:eastAsia="en-US"/>
              </w:rPr>
              <w:t xml:space="preserve">    Метод проектов в практике ФГОС актуален и эффективен, он дает ребенку возможность экспериментировать, развивать творческие и коммуникативные навыки, что позволяет ему успешно адаптироваться к школьному обучению.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Проектно-</w:t>
            </w:r>
            <w:r w:rsidRPr="00010118">
              <w:rPr>
                <w:rFonts w:eastAsia="Calibri"/>
                <w:sz w:val="28"/>
                <w:szCs w:val="28"/>
                <w:lang w:eastAsia="en-US"/>
              </w:rPr>
              <w:t>исследовательская доступна не только интеллектуально-одаренным детям, ведь все дошкольники по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ироде любознательны, главным было</w:t>
            </w:r>
            <w:r w:rsidRPr="00010118">
              <w:rPr>
                <w:rFonts w:eastAsia="Calibri"/>
                <w:sz w:val="28"/>
                <w:szCs w:val="28"/>
                <w:lang w:eastAsia="en-US"/>
              </w:rPr>
              <w:t xml:space="preserve"> только вовремя направлять их интересы и любопытство в нужное русло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10118" w:rsidRDefault="00760C1C" w:rsidP="001C0AE0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B969A9">
              <w:rPr>
                <w:rFonts w:eastAsia="Calibri"/>
                <w:sz w:val="28"/>
                <w:szCs w:val="28"/>
                <w:lang w:eastAsia="en-US"/>
              </w:rPr>
              <w:t xml:space="preserve">В  опыте </w:t>
            </w:r>
            <w:r w:rsidR="00010118">
              <w:rPr>
                <w:rFonts w:eastAsia="Calibri"/>
                <w:sz w:val="28"/>
                <w:szCs w:val="28"/>
                <w:lang w:eastAsia="en-US"/>
              </w:rPr>
              <w:t xml:space="preserve"> использовались </w:t>
            </w:r>
            <w:r w:rsidR="00010118" w:rsidRPr="00010118">
              <w:rPr>
                <w:rFonts w:eastAsia="Calibri"/>
                <w:sz w:val="28"/>
                <w:szCs w:val="28"/>
                <w:lang w:eastAsia="en-US"/>
              </w:rPr>
              <w:t xml:space="preserve"> различные культурн</w:t>
            </w:r>
            <w:r w:rsidR="009F400C">
              <w:rPr>
                <w:rFonts w:eastAsia="Calibri"/>
                <w:sz w:val="28"/>
                <w:szCs w:val="28"/>
                <w:lang w:eastAsia="en-US"/>
              </w:rPr>
              <w:t>ые практики:  наблюдение</w:t>
            </w:r>
            <w:r w:rsidR="00010118">
              <w:rPr>
                <w:rFonts w:eastAsia="Calibri"/>
                <w:sz w:val="28"/>
                <w:szCs w:val="28"/>
                <w:lang w:eastAsia="en-US"/>
              </w:rPr>
              <w:t>, работа</w:t>
            </w:r>
            <w:r w:rsidR="00010118" w:rsidRPr="00010118">
              <w:rPr>
                <w:rFonts w:eastAsia="Calibri"/>
                <w:sz w:val="28"/>
                <w:szCs w:val="28"/>
                <w:lang w:eastAsia="en-US"/>
              </w:rPr>
              <w:t xml:space="preserve"> с таблицами, картинка</w:t>
            </w:r>
            <w:r>
              <w:rPr>
                <w:rFonts w:eastAsia="Calibri"/>
                <w:sz w:val="28"/>
                <w:szCs w:val="28"/>
                <w:lang w:eastAsia="en-US"/>
              </w:rPr>
              <w:t>ми, экскурсии, целевые прогулки, эксперименты, моделирование, подвижные и дидактические игры.</w:t>
            </w:r>
            <w:r w:rsidR="00010118" w:rsidRPr="000101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969A9" w:rsidRPr="00010118" w:rsidRDefault="001C0AE0" w:rsidP="00010118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969A9">
              <w:rPr>
                <w:sz w:val="28"/>
                <w:szCs w:val="28"/>
              </w:rPr>
              <w:t>Выбранное воспитателем</w:t>
            </w:r>
            <w:r w:rsidR="00B969A9" w:rsidRPr="00B969A9">
              <w:rPr>
                <w:sz w:val="28"/>
                <w:szCs w:val="28"/>
              </w:rPr>
              <w:t xml:space="preserve"> экологическое направление в работе с </w:t>
            </w:r>
            <w:r w:rsidR="00B969A9" w:rsidRPr="00B969A9">
              <w:rPr>
                <w:sz w:val="28"/>
                <w:szCs w:val="28"/>
              </w:rPr>
              <w:lastRenderedPageBreak/>
              <w:t>дошкольниками по формиров</w:t>
            </w:r>
            <w:r w:rsidR="00B969A9">
              <w:rPr>
                <w:sz w:val="28"/>
                <w:szCs w:val="28"/>
              </w:rPr>
              <w:t>анию экологической воспитанности</w:t>
            </w:r>
            <w:r w:rsidR="00B969A9" w:rsidRPr="00B969A9">
              <w:rPr>
                <w:sz w:val="28"/>
                <w:szCs w:val="28"/>
              </w:rPr>
              <w:t xml:space="preserve"> через познавательную и игровую деятельно</w:t>
            </w:r>
            <w:r>
              <w:rPr>
                <w:sz w:val="28"/>
                <w:szCs w:val="28"/>
              </w:rPr>
              <w:t>сть является  актуальной задачей</w:t>
            </w:r>
            <w:r w:rsidR="00B969A9">
              <w:rPr>
                <w:sz w:val="28"/>
                <w:szCs w:val="28"/>
              </w:rPr>
              <w:t xml:space="preserve">, решение которой </w:t>
            </w:r>
            <w:r>
              <w:rPr>
                <w:sz w:val="28"/>
                <w:szCs w:val="28"/>
              </w:rPr>
              <w:t xml:space="preserve"> поможет</w:t>
            </w:r>
            <w:r w:rsidR="00B969A9" w:rsidRPr="00B969A9">
              <w:rPr>
                <w:sz w:val="28"/>
                <w:szCs w:val="28"/>
              </w:rPr>
              <w:t xml:space="preserve"> воспитать экологически грамотного человека</w:t>
            </w:r>
            <w:r>
              <w:rPr>
                <w:sz w:val="28"/>
                <w:szCs w:val="28"/>
              </w:rPr>
              <w:t>.</w:t>
            </w:r>
          </w:p>
          <w:p w:rsidR="00010118" w:rsidRPr="00B969A9" w:rsidRDefault="00010118" w:rsidP="00010118">
            <w:pPr>
              <w:jc w:val="both"/>
              <w:rPr>
                <w:bCs/>
                <w:color w:val="333333"/>
                <w:sz w:val="28"/>
                <w:szCs w:val="28"/>
              </w:rPr>
            </w:pPr>
          </w:p>
        </w:tc>
      </w:tr>
      <w:tr w:rsidR="00512DB8" w:rsidRPr="00E40361" w:rsidTr="00760C1C"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lastRenderedPageBreak/>
              <w:t>I</w:t>
            </w:r>
            <w:r>
              <w:rPr>
                <w:b/>
                <w:bCs/>
                <w:color w:val="333333"/>
                <w:lang w:val="en-US"/>
              </w:rPr>
              <w:t>V</w:t>
            </w:r>
            <w:r w:rsidRPr="00E40361">
              <w:rPr>
                <w:b/>
                <w:bCs/>
                <w:color w:val="333333"/>
              </w:rPr>
              <w:t>. Экспертное заключение</w:t>
            </w:r>
            <w:r w:rsidRPr="00E40361">
              <w:rPr>
                <w:color w:val="333333"/>
              </w:rPr>
              <w:t xml:space="preserve"> </w:t>
            </w:r>
          </w:p>
        </w:tc>
      </w:tr>
      <w:tr w:rsidR="00512DB8" w:rsidRPr="00E40361" w:rsidTr="00760C1C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9F400C" w:rsidRDefault="00512DB8" w:rsidP="009F400C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9F400C">
              <w:rPr>
                <w:b/>
                <w:bCs/>
                <w:color w:val="000000" w:themeColor="text1"/>
                <w:kern w:val="36"/>
              </w:rPr>
              <w:t> </w:t>
            </w:r>
            <w:r w:rsidR="009F400C" w:rsidRPr="009F400C">
              <w:rPr>
                <w:bCs/>
                <w:color w:val="000000" w:themeColor="text1"/>
                <w:kern w:val="36"/>
                <w:sz w:val="28"/>
                <w:szCs w:val="28"/>
              </w:rPr>
              <w:t>Семинар заведующих на муниципальном уровне</w:t>
            </w:r>
          </w:p>
        </w:tc>
      </w:tr>
      <w:tr w:rsidR="00512DB8" w:rsidRPr="00E40361" w:rsidTr="00760C1C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8" w:rsidRPr="00E40361" w:rsidRDefault="00512DB8" w:rsidP="0033616E">
            <w:pPr>
              <w:spacing w:before="100" w:beforeAutospacing="1" w:after="100" w:afterAutospacing="1"/>
            </w:pPr>
            <w:r w:rsidRPr="00E40361"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0C" w:rsidRPr="009F400C" w:rsidRDefault="00512DB8" w:rsidP="009F400C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9F400C">
              <w:rPr>
                <w:b/>
                <w:bCs/>
                <w:color w:val="000000" w:themeColor="text1"/>
                <w:kern w:val="36"/>
              </w:rPr>
              <w:t> </w:t>
            </w:r>
            <w:r w:rsidR="009F400C" w:rsidRPr="009F400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Радченко Галина Анатольевна, телефон 89040888115, электронная почта: </w:t>
            </w:r>
            <w:hyperlink r:id="rId5" w:history="1">
              <w:r w:rsidR="009F400C" w:rsidRPr="009F400C">
                <w:rPr>
                  <w:rStyle w:val="a4"/>
                  <w:bCs/>
                  <w:color w:val="000000" w:themeColor="text1"/>
                  <w:kern w:val="36"/>
                  <w:sz w:val="28"/>
                  <w:szCs w:val="28"/>
                  <w:u w:val="none"/>
                </w:rPr>
                <w:t>galinka2011_73@mail.ru</w:t>
              </w:r>
            </w:hyperlink>
            <w:r w:rsidR="009F400C" w:rsidRPr="009F400C">
              <w:rPr>
                <w:bCs/>
                <w:color w:val="000000" w:themeColor="text1"/>
                <w:kern w:val="36"/>
                <w:sz w:val="28"/>
                <w:szCs w:val="28"/>
              </w:rPr>
              <w:t>, 309905, с. Никитовка, ул. Калинина, д. 25</w:t>
            </w:r>
          </w:p>
          <w:p w:rsidR="00512DB8" w:rsidRPr="009F400C" w:rsidRDefault="00512DB8" w:rsidP="0033616E">
            <w:pPr>
              <w:spacing w:before="100" w:beforeAutospacing="1" w:after="100" w:afterAutospacing="1"/>
              <w:outlineLvl w:val="0"/>
              <w:rPr>
                <w:b/>
                <w:bCs/>
                <w:color w:val="000000" w:themeColor="text1"/>
                <w:kern w:val="36"/>
              </w:rPr>
            </w:pPr>
          </w:p>
        </w:tc>
      </w:tr>
    </w:tbl>
    <w:p w:rsidR="006C5479" w:rsidRDefault="006C5479"/>
    <w:sectPr w:rsidR="006C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CB"/>
    <w:rsid w:val="00010118"/>
    <w:rsid w:val="001C0AE0"/>
    <w:rsid w:val="00200A53"/>
    <w:rsid w:val="003248B6"/>
    <w:rsid w:val="00512DB8"/>
    <w:rsid w:val="0067528A"/>
    <w:rsid w:val="006C5479"/>
    <w:rsid w:val="00760C1C"/>
    <w:rsid w:val="00850E9D"/>
    <w:rsid w:val="009F400C"/>
    <w:rsid w:val="00B3589C"/>
    <w:rsid w:val="00B969A9"/>
    <w:rsid w:val="00B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8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4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8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4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ka2011_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Галинка</cp:lastModifiedBy>
  <cp:revision>7</cp:revision>
  <dcterms:created xsi:type="dcterms:W3CDTF">2017-03-06T13:27:00Z</dcterms:created>
  <dcterms:modified xsi:type="dcterms:W3CDTF">2017-03-09T16:15:00Z</dcterms:modified>
</cp:coreProperties>
</file>